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:rsidR="00002F60" w:rsidRPr="00CD2437" w:rsidRDefault="004D43E3" w:rsidP="00FD09AF">
      <w:pPr>
        <w:pStyle w:val="Titolo1"/>
        <w:spacing w:before="0" w:after="120"/>
        <w:jc w:val="center"/>
      </w:pPr>
      <w:r w:rsidRPr="004D43E3">
        <w:rPr>
          <w:sz w:val="24"/>
        </w:rPr>
        <w:t>Essi lo deridevano, sapendo bene che era morta</w:t>
      </w:r>
    </w:p>
    <w:p w:rsidR="003345B7" w:rsidRPr="003345B7" w:rsidRDefault="003345B7" w:rsidP="003345B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Nel Vangelo, così come in tutta la storia della salvezza, è il prima che attesta che il dopo è purissima opera del Signore. Senza il prima mai si potrà attestare che il dopo è opera di Dio. Sara è sterile. In più è avanzata negli anni. Quando il Signore le promette un figlio</w:t>
      </w:r>
      <w:r w:rsidR="006632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è di cerca cento anni. Lei sente la Parola del Signore è ride, dichiarando impossibile quanto il Signore le ha promesso. Lei diviene madre. Non può non riconoscere che questo è avvenuto per l’onnipotenza del Dio che gli aveva promessa il </w:t>
      </w:r>
      <w:r w:rsidR="0066329D">
        <w:rPr>
          <w:rFonts w:ascii="Arial" w:hAnsi="Arial" w:cs="Arial"/>
        </w:rPr>
        <w:t>figlio</w:t>
      </w:r>
      <w:r>
        <w:rPr>
          <w:rFonts w:ascii="Arial" w:hAnsi="Arial" w:cs="Arial"/>
        </w:rPr>
        <w:t xml:space="preserve">. Così è anche per i figli d’Israele schiavi del faraone. La loro schiavitù attesta che solo per l’onnipotenza del loro Dio sono stati liberati. Anna è sterile. Non può concepire. Peninnà la insulta, la umilia. Lei va dinanzi al Signore, chiede un figlio. Il Signore esaudisce la sua preghiera. Lei riconosce che il figlio è solo opera del Signore al quale appartengono i cardini della terra: </w:t>
      </w:r>
      <w:r w:rsidRPr="0032796D">
        <w:rPr>
          <w:rFonts w:ascii="Arial" w:hAnsi="Arial" w:cs="Arial"/>
          <w:i/>
        </w:rPr>
        <w:t>“</w:t>
      </w:r>
      <w:r w:rsidR="0032796D" w:rsidRPr="0032796D">
        <w:rPr>
          <w:rFonts w:ascii="Arial" w:hAnsi="Arial" w:cs="Arial"/>
          <w:i/>
        </w:rPr>
        <w:t>A</w:t>
      </w:r>
      <w:r w:rsidRPr="0032796D">
        <w:rPr>
          <w:rFonts w:ascii="Arial" w:hAnsi="Arial" w:cs="Arial"/>
          <w:i/>
        </w:rPr>
        <w:t>llora Anna pregò così: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«Il mio cuore esulta nel Signore,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la mia forza s’innalza grazie al mio Dio.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Si apre la mia bocca contro i miei nemici,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perché io gioisco per la tua salvezza.</w:t>
      </w:r>
      <w:r w:rsidR="0032796D" w:rsidRPr="0032796D">
        <w:rPr>
          <w:rFonts w:ascii="Arial" w:hAnsi="Arial" w:cs="Arial"/>
          <w:i/>
        </w:rPr>
        <w:t xml:space="preserve"> Non</w:t>
      </w:r>
      <w:r w:rsidRPr="0032796D">
        <w:rPr>
          <w:rFonts w:ascii="Arial" w:hAnsi="Arial" w:cs="Arial"/>
          <w:i/>
        </w:rPr>
        <w:t xml:space="preserve"> c’è santo come il Signore,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perché non c’è altri all’infuori di te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e non c’è roccia come il nostro Dio.</w:t>
      </w:r>
      <w:r w:rsidR="0032796D" w:rsidRPr="0032796D">
        <w:rPr>
          <w:rFonts w:ascii="Arial" w:hAnsi="Arial" w:cs="Arial"/>
          <w:i/>
        </w:rPr>
        <w:t xml:space="preserve"> Non</w:t>
      </w:r>
      <w:r w:rsidRPr="0032796D">
        <w:rPr>
          <w:rFonts w:ascii="Arial" w:hAnsi="Arial" w:cs="Arial"/>
          <w:i/>
        </w:rPr>
        <w:t xml:space="preserve"> moltiplicate i discorsi superbi,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dalla vostra bocca non esca arroganza,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perché il Signore è un Dio che sa tutto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e da lui sono ponderate le azioni.</w:t>
      </w:r>
      <w:r w:rsidR="0032796D" w:rsidRPr="0032796D">
        <w:rPr>
          <w:rFonts w:ascii="Arial" w:hAnsi="Arial" w:cs="Arial"/>
          <w:i/>
        </w:rPr>
        <w:t xml:space="preserve"> L’arco</w:t>
      </w:r>
      <w:r w:rsidRPr="0032796D">
        <w:rPr>
          <w:rFonts w:ascii="Arial" w:hAnsi="Arial" w:cs="Arial"/>
          <w:i/>
        </w:rPr>
        <w:t xml:space="preserve"> dei forti s’è spezzato,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ma i deboli si sono rivestiti di vigore.</w:t>
      </w:r>
      <w:r w:rsidR="0032796D" w:rsidRPr="0032796D">
        <w:rPr>
          <w:rFonts w:ascii="Arial" w:hAnsi="Arial" w:cs="Arial"/>
          <w:i/>
        </w:rPr>
        <w:t xml:space="preserve"> I</w:t>
      </w:r>
      <w:r w:rsidRPr="0032796D">
        <w:rPr>
          <w:rFonts w:ascii="Arial" w:hAnsi="Arial" w:cs="Arial"/>
          <w:i/>
        </w:rPr>
        <w:t xml:space="preserve"> sazi si sono venduti per un pane,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hanno smesso di farlo gli affamati.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La sterile ha partorito sette volte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e la ricca di figli è sfiorita.</w:t>
      </w:r>
      <w:r w:rsidR="0032796D" w:rsidRPr="0032796D">
        <w:rPr>
          <w:rFonts w:ascii="Arial" w:hAnsi="Arial" w:cs="Arial"/>
          <w:i/>
        </w:rPr>
        <w:t xml:space="preserve"> Il</w:t>
      </w:r>
      <w:r w:rsidRPr="0032796D">
        <w:rPr>
          <w:rFonts w:ascii="Arial" w:hAnsi="Arial" w:cs="Arial"/>
          <w:i/>
        </w:rPr>
        <w:t xml:space="preserve"> Signore fa morire e fa vivere,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scendere agli inferi e risalire.</w:t>
      </w:r>
      <w:r w:rsidR="0032796D" w:rsidRPr="0032796D">
        <w:rPr>
          <w:rFonts w:ascii="Arial" w:hAnsi="Arial" w:cs="Arial"/>
          <w:i/>
        </w:rPr>
        <w:t xml:space="preserve"> Il</w:t>
      </w:r>
      <w:r w:rsidRPr="0032796D">
        <w:rPr>
          <w:rFonts w:ascii="Arial" w:hAnsi="Arial" w:cs="Arial"/>
          <w:i/>
        </w:rPr>
        <w:t xml:space="preserve"> Signore rende povero e arricchisce,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abbassa ed esalta.</w:t>
      </w:r>
      <w:r w:rsidR="0032796D" w:rsidRPr="0032796D">
        <w:rPr>
          <w:rFonts w:ascii="Arial" w:hAnsi="Arial" w:cs="Arial"/>
          <w:i/>
        </w:rPr>
        <w:t xml:space="preserve"> Solleva</w:t>
      </w:r>
      <w:r w:rsidRPr="0032796D">
        <w:rPr>
          <w:rFonts w:ascii="Arial" w:hAnsi="Arial" w:cs="Arial"/>
          <w:i/>
        </w:rPr>
        <w:t xml:space="preserve"> dalla polvere il debole,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 xml:space="preserve"> dall’immondizia rialza il povero,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per farli sedere con i nobili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e assegnare loro un trono di gloria.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Perché al Signore appartengono i cardini della terra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e su di essi egli poggia il mondo.</w:t>
      </w:r>
      <w:r w:rsidR="0032796D" w:rsidRPr="0032796D">
        <w:rPr>
          <w:rFonts w:ascii="Arial" w:hAnsi="Arial" w:cs="Arial"/>
          <w:i/>
        </w:rPr>
        <w:t xml:space="preserve"> Sui</w:t>
      </w:r>
      <w:r w:rsidRPr="0032796D">
        <w:rPr>
          <w:rFonts w:ascii="Arial" w:hAnsi="Arial" w:cs="Arial"/>
          <w:i/>
        </w:rPr>
        <w:t xml:space="preserve"> passi dei suoi fedeli egli veglia,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ma i malvagi tacciono nelle tenebre.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Poiché con la sua forza l’uomo non prevale.</w:t>
      </w:r>
      <w:r w:rsidR="0032796D" w:rsidRPr="0032796D">
        <w:rPr>
          <w:rFonts w:ascii="Arial" w:hAnsi="Arial" w:cs="Arial"/>
          <w:i/>
        </w:rPr>
        <w:t xml:space="preserve"> Il</w:t>
      </w:r>
      <w:r w:rsidRPr="0032796D">
        <w:rPr>
          <w:rFonts w:ascii="Arial" w:hAnsi="Arial" w:cs="Arial"/>
          <w:i/>
        </w:rPr>
        <w:t xml:space="preserve"> Signore distruggerà i suoi avversari!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Contro di essi tuonerà dal cielo.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Il Signore giudicherà le estremità della terra;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darà forza al suo re,</w:t>
      </w:r>
      <w:r w:rsidR="0032796D" w:rsidRPr="0032796D">
        <w:rPr>
          <w:rFonts w:ascii="Arial" w:hAnsi="Arial" w:cs="Arial"/>
          <w:i/>
        </w:rPr>
        <w:t xml:space="preserve"> </w:t>
      </w:r>
      <w:r w:rsidRPr="0032796D">
        <w:rPr>
          <w:rFonts w:ascii="Arial" w:hAnsi="Arial" w:cs="Arial"/>
          <w:i/>
        </w:rPr>
        <w:t>innalzerà</w:t>
      </w:r>
      <w:r w:rsidRPr="0032796D">
        <w:rPr>
          <w:rFonts w:ascii="Arial" w:hAnsi="Arial" w:cs="Arial"/>
          <w:i/>
        </w:rPr>
        <w:t xml:space="preserve"> la potenza del suo consacrato»</w:t>
      </w:r>
      <w:r w:rsidR="0032796D" w:rsidRPr="0032796D">
        <w:rPr>
          <w:rFonts w:ascii="Arial" w:hAnsi="Arial" w:cs="Arial"/>
          <w:i/>
        </w:rPr>
        <w:t>”</w:t>
      </w:r>
      <w:r w:rsidRPr="0032796D">
        <w:rPr>
          <w:rFonts w:ascii="Arial" w:hAnsi="Arial" w:cs="Arial"/>
          <w:i/>
        </w:rPr>
        <w:t xml:space="preserve"> (1Sam 2,1-10)</w:t>
      </w:r>
      <w:r>
        <w:rPr>
          <w:rFonts w:ascii="Arial" w:hAnsi="Arial" w:cs="Arial"/>
        </w:rPr>
        <w:t xml:space="preserve">. </w:t>
      </w:r>
      <w:r w:rsidR="0032796D">
        <w:rPr>
          <w:rFonts w:ascii="Arial" w:hAnsi="Arial" w:cs="Arial"/>
        </w:rPr>
        <w:t xml:space="preserve">Tutto il Vangelo attesta questa verità. È il prima che certifica che quanto avviene è solo opera dell’onnipotenza di Cristo Gesù. Lui non agisce nel nome del Padre. Agisce nel suo nome che è anche il nome del Padre. Lui </w:t>
      </w:r>
      <w:r w:rsidR="0066329D">
        <w:rPr>
          <w:rFonts w:ascii="Arial" w:hAnsi="Arial" w:cs="Arial"/>
        </w:rPr>
        <w:t>e</w:t>
      </w:r>
      <w:r w:rsidR="0032796D">
        <w:rPr>
          <w:rFonts w:ascii="Arial" w:hAnsi="Arial" w:cs="Arial"/>
        </w:rPr>
        <w:t xml:space="preserve"> il Padre nella comunione dello Spirito Santo sono un solo nome e una sola onnipotenza, una sola luce e una sola grazia. Gesù è Luce e Grazia, Verità e Vita Eterna, Onnipotenza fattasi carne. </w:t>
      </w:r>
    </w:p>
    <w:p w:rsidR="00DC0880" w:rsidRPr="00D01916" w:rsidRDefault="004D43E3" w:rsidP="002D3CB7">
      <w:pPr>
        <w:spacing w:after="120"/>
        <w:jc w:val="both"/>
        <w:rPr>
          <w:rFonts w:ascii="Arial" w:hAnsi="Arial" w:cs="Arial"/>
          <w:i/>
        </w:rPr>
      </w:pPr>
      <w:r w:rsidRPr="002D3CB7">
        <w:rPr>
          <w:rFonts w:ascii="Arial" w:hAnsi="Arial" w:cs="Arial"/>
          <w:i/>
        </w:rPr>
        <w:t>Al</w:t>
      </w:r>
      <w:r w:rsidR="002D3CB7" w:rsidRPr="002D3CB7">
        <w:rPr>
          <w:rFonts w:ascii="Arial" w:hAnsi="Arial" w:cs="Arial"/>
          <w:i/>
        </w:rPr>
        <w:t xml:space="preserve"> suo ritorno, Gesù fu accolto dalla folla, perché tutti erano in attesa di lui. </w:t>
      </w:r>
      <w:r w:rsidRPr="002D3CB7">
        <w:rPr>
          <w:rFonts w:ascii="Arial" w:hAnsi="Arial" w:cs="Arial"/>
          <w:i/>
        </w:rPr>
        <w:t>Ed</w:t>
      </w:r>
      <w:r w:rsidR="002D3CB7" w:rsidRPr="002D3CB7">
        <w:rPr>
          <w:rFonts w:ascii="Arial" w:hAnsi="Arial" w:cs="Arial"/>
          <w:i/>
        </w:rPr>
        <w:t xml:space="preserve"> ecco, venne un uomo di nome Giàiro, che era capo della sinagoga: si gettò ai piedi di Gesù e lo pregava di recarsi a casa sua, </w:t>
      </w:r>
      <w:r w:rsidRPr="002D3CB7">
        <w:rPr>
          <w:rFonts w:ascii="Arial" w:hAnsi="Arial" w:cs="Arial"/>
          <w:i/>
        </w:rPr>
        <w:t>perché</w:t>
      </w:r>
      <w:r w:rsidR="002D3CB7" w:rsidRPr="002D3CB7">
        <w:rPr>
          <w:rFonts w:ascii="Arial" w:hAnsi="Arial" w:cs="Arial"/>
          <w:i/>
        </w:rPr>
        <w:t xml:space="preserve"> l’unica figlia che aveva, di circa dodici anni, stava per morire. </w:t>
      </w:r>
      <w:r>
        <w:rPr>
          <w:rFonts w:ascii="Arial" w:hAnsi="Arial" w:cs="Arial"/>
          <w:i/>
        </w:rPr>
        <w:t xml:space="preserve"> </w:t>
      </w:r>
      <w:r w:rsidR="002D3CB7" w:rsidRPr="002D3CB7">
        <w:rPr>
          <w:rFonts w:ascii="Arial" w:hAnsi="Arial" w:cs="Arial"/>
          <w:i/>
        </w:rPr>
        <w:t xml:space="preserve">Mentre Gesù vi si recava, le folle gli si accalcavano attorno. </w:t>
      </w:r>
      <w:r w:rsidRPr="002D3CB7">
        <w:rPr>
          <w:rFonts w:ascii="Arial" w:hAnsi="Arial" w:cs="Arial"/>
          <w:i/>
        </w:rPr>
        <w:t>E</w:t>
      </w:r>
      <w:r w:rsidR="002D3CB7" w:rsidRPr="002D3CB7">
        <w:rPr>
          <w:rFonts w:ascii="Arial" w:hAnsi="Arial" w:cs="Arial"/>
          <w:i/>
        </w:rPr>
        <w:t xml:space="preserve"> una donna, che aveva perdite di sangue da dodici anni, la quale, pur avendo speso tutti i suoi beni per i medici, non aveva potuto essere guarita da nessuno, </w:t>
      </w:r>
      <w:r w:rsidRPr="002D3CB7">
        <w:rPr>
          <w:rFonts w:ascii="Arial" w:hAnsi="Arial" w:cs="Arial"/>
          <w:i/>
        </w:rPr>
        <w:t>gli</w:t>
      </w:r>
      <w:r w:rsidR="002D3CB7" w:rsidRPr="002D3CB7">
        <w:rPr>
          <w:rFonts w:ascii="Arial" w:hAnsi="Arial" w:cs="Arial"/>
          <w:i/>
        </w:rPr>
        <w:t xml:space="preserve"> si avvicinò da dietro, gli toccò il lembo del mantello e immediatamente l’emorragia si arrestò. </w:t>
      </w:r>
      <w:r w:rsidRPr="002D3CB7">
        <w:rPr>
          <w:rFonts w:ascii="Arial" w:hAnsi="Arial" w:cs="Arial"/>
          <w:i/>
        </w:rPr>
        <w:t>Gesù</w:t>
      </w:r>
      <w:r w:rsidR="002D3CB7" w:rsidRPr="002D3CB7">
        <w:rPr>
          <w:rFonts w:ascii="Arial" w:hAnsi="Arial" w:cs="Arial"/>
          <w:i/>
        </w:rPr>
        <w:t xml:space="preserve"> disse: «Chi mi ha toccato?». Tutti negavano. Pietro allora disse: «Maestro, la folla ti stringe da ogni parte e ti schiaccia». </w:t>
      </w:r>
      <w:r w:rsidRPr="002D3CB7">
        <w:rPr>
          <w:rFonts w:ascii="Arial" w:hAnsi="Arial" w:cs="Arial"/>
          <w:i/>
        </w:rPr>
        <w:t>Ma</w:t>
      </w:r>
      <w:r w:rsidR="002D3CB7" w:rsidRPr="002D3CB7">
        <w:rPr>
          <w:rFonts w:ascii="Arial" w:hAnsi="Arial" w:cs="Arial"/>
          <w:i/>
        </w:rPr>
        <w:t xml:space="preserve"> Gesù disse: «Qualcuno mi ha toccato. Ho sentito che una forza è uscita da me». </w:t>
      </w:r>
      <w:r w:rsidRPr="002D3CB7">
        <w:rPr>
          <w:rFonts w:ascii="Arial" w:hAnsi="Arial" w:cs="Arial"/>
          <w:i/>
        </w:rPr>
        <w:t>Allora</w:t>
      </w:r>
      <w:r w:rsidR="002D3CB7" w:rsidRPr="002D3CB7">
        <w:rPr>
          <w:rFonts w:ascii="Arial" w:hAnsi="Arial" w:cs="Arial"/>
          <w:i/>
        </w:rPr>
        <w:t xml:space="preserve"> la donna, vedendo che non poteva rimanere nascosta, tremante, venne e si gettò ai suoi piedi e dichiarò davanti a tutto il popolo per quale motivo l’aveva toccato e come era stata guarita all’istante. </w:t>
      </w:r>
      <w:r w:rsidRPr="002D3CB7">
        <w:rPr>
          <w:rFonts w:ascii="Arial" w:hAnsi="Arial" w:cs="Arial"/>
          <w:i/>
        </w:rPr>
        <w:t>Egli</w:t>
      </w:r>
      <w:r w:rsidR="002D3CB7" w:rsidRPr="002D3CB7">
        <w:rPr>
          <w:rFonts w:ascii="Arial" w:hAnsi="Arial" w:cs="Arial"/>
          <w:i/>
        </w:rPr>
        <w:t xml:space="preserve"> le disse: «Figlia, la tua fede ti ha salvata. Va’ in pace!».</w:t>
      </w:r>
      <w:r>
        <w:rPr>
          <w:rFonts w:ascii="Arial" w:hAnsi="Arial" w:cs="Arial"/>
          <w:i/>
        </w:rPr>
        <w:t xml:space="preserve"> </w:t>
      </w:r>
      <w:r w:rsidRPr="002D3CB7">
        <w:rPr>
          <w:rFonts w:ascii="Arial" w:hAnsi="Arial" w:cs="Arial"/>
          <w:i/>
        </w:rPr>
        <w:t>Stava</w:t>
      </w:r>
      <w:r w:rsidR="002D3CB7" w:rsidRPr="002D3CB7">
        <w:rPr>
          <w:rFonts w:ascii="Arial" w:hAnsi="Arial" w:cs="Arial"/>
          <w:i/>
        </w:rPr>
        <w:t xml:space="preserve"> ancora parlando, quando arrivò uno dalla casa del capo della sinagoga e disse: «Tua figlia è morta, non disturbare più il maestro». </w:t>
      </w:r>
      <w:r w:rsidRPr="002D3CB7">
        <w:rPr>
          <w:rFonts w:ascii="Arial" w:hAnsi="Arial" w:cs="Arial"/>
          <w:i/>
        </w:rPr>
        <w:t>Ma</w:t>
      </w:r>
      <w:r w:rsidR="002D3CB7" w:rsidRPr="002D3CB7">
        <w:rPr>
          <w:rFonts w:ascii="Arial" w:hAnsi="Arial" w:cs="Arial"/>
          <w:i/>
        </w:rPr>
        <w:t xml:space="preserve"> Gesù, avendo udito, rispose: «Non temere, soltanto abbi fede e sarà salvata». </w:t>
      </w:r>
      <w:r w:rsidRPr="002D3CB7">
        <w:rPr>
          <w:rFonts w:ascii="Arial" w:hAnsi="Arial" w:cs="Arial"/>
          <w:i/>
        </w:rPr>
        <w:t>Giunto</w:t>
      </w:r>
      <w:r w:rsidR="002D3CB7" w:rsidRPr="002D3CB7">
        <w:rPr>
          <w:rFonts w:ascii="Arial" w:hAnsi="Arial" w:cs="Arial"/>
          <w:i/>
        </w:rPr>
        <w:t xml:space="preserve"> alla casa, non permise a nessuno di entrare con lui, fuorché a Pietro, Giovanni e Giacomo e al padre e alla madre della fanciulla. </w:t>
      </w:r>
      <w:r w:rsidRPr="002D3CB7">
        <w:rPr>
          <w:rFonts w:ascii="Arial" w:hAnsi="Arial" w:cs="Arial"/>
          <w:i/>
        </w:rPr>
        <w:t>Tutti</w:t>
      </w:r>
      <w:r w:rsidR="002D3CB7" w:rsidRPr="002D3CB7">
        <w:rPr>
          <w:rFonts w:ascii="Arial" w:hAnsi="Arial" w:cs="Arial"/>
          <w:i/>
        </w:rPr>
        <w:t xml:space="preserve"> piangevano e facevano il lamento su di lei. Gesù disse: «Non piangete. Non è morta, ma dorme». </w:t>
      </w:r>
      <w:r w:rsidRPr="002D3CB7">
        <w:rPr>
          <w:rFonts w:ascii="Arial" w:hAnsi="Arial" w:cs="Arial"/>
          <w:i/>
        </w:rPr>
        <w:t>Essi</w:t>
      </w:r>
      <w:r w:rsidR="002D3CB7" w:rsidRPr="002D3CB7">
        <w:rPr>
          <w:rFonts w:ascii="Arial" w:hAnsi="Arial" w:cs="Arial"/>
          <w:i/>
        </w:rPr>
        <w:t xml:space="preserve"> lo deridevano, sapendo bene che era morta; </w:t>
      </w:r>
      <w:r w:rsidRPr="002D3CB7">
        <w:rPr>
          <w:rFonts w:ascii="Arial" w:hAnsi="Arial" w:cs="Arial"/>
          <w:i/>
        </w:rPr>
        <w:t>ma</w:t>
      </w:r>
      <w:r w:rsidR="002D3CB7" w:rsidRPr="002D3CB7">
        <w:rPr>
          <w:rFonts w:ascii="Arial" w:hAnsi="Arial" w:cs="Arial"/>
          <w:i/>
        </w:rPr>
        <w:t xml:space="preserve"> egli le prese la mano e disse ad alta voce: «Fanciulla, àlzati!». </w:t>
      </w:r>
      <w:r w:rsidRPr="002D3CB7">
        <w:rPr>
          <w:rFonts w:ascii="Arial" w:hAnsi="Arial" w:cs="Arial"/>
          <w:i/>
        </w:rPr>
        <w:t>La</w:t>
      </w:r>
      <w:r w:rsidR="002D3CB7" w:rsidRPr="002D3CB7">
        <w:rPr>
          <w:rFonts w:ascii="Arial" w:hAnsi="Arial" w:cs="Arial"/>
          <w:i/>
        </w:rPr>
        <w:t xml:space="preserve"> vita ritornò in lei e si alzò all’istante. Egli ordinò di darle da mangiare. </w:t>
      </w:r>
      <w:r w:rsidRPr="002D3CB7">
        <w:rPr>
          <w:rFonts w:ascii="Arial" w:hAnsi="Arial" w:cs="Arial"/>
          <w:i/>
        </w:rPr>
        <w:t>I</w:t>
      </w:r>
      <w:r w:rsidR="002D3CB7" w:rsidRPr="002D3CB7">
        <w:rPr>
          <w:rFonts w:ascii="Arial" w:hAnsi="Arial" w:cs="Arial"/>
          <w:i/>
        </w:rPr>
        <w:t xml:space="preserve"> genitori ne furono sbalorditi, ma egli ordinò loro di non raccontare a nessuno ciò che era accaduto.</w:t>
      </w:r>
      <w:r w:rsidR="0003376A" w:rsidRPr="0003376A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8,</w:t>
      </w:r>
      <w:r w:rsidR="002D3CB7">
        <w:rPr>
          <w:rFonts w:ascii="Arial" w:hAnsi="Arial" w:cs="Arial"/>
          <w:i/>
        </w:rPr>
        <w:t>44-56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:rsidR="00120E08" w:rsidRPr="00A56D54" w:rsidRDefault="0032796D" w:rsidP="00D37245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 xml:space="preserve">Oggi ecco il prima e il dopo sia della figlia di Giàiro e sia della donna che noi chiamiamo l’emorroissa. Questa donna ha consultato tutti i medici </w:t>
      </w:r>
      <w:r w:rsidR="00833242">
        <w:rPr>
          <w:rFonts w:ascii="Arial" w:hAnsi="Arial" w:cs="Arial"/>
        </w:rPr>
        <w:t xml:space="preserve">del suo territorio per ben dodici anni e non ha ricevuto mai alcun sollievo, in più </w:t>
      </w:r>
      <w:r w:rsidR="0066329D">
        <w:rPr>
          <w:rFonts w:ascii="Arial" w:hAnsi="Arial" w:cs="Arial"/>
        </w:rPr>
        <w:t>h</w:t>
      </w:r>
      <w:r w:rsidR="00833242">
        <w:rPr>
          <w:rFonts w:ascii="Arial" w:hAnsi="Arial" w:cs="Arial"/>
        </w:rPr>
        <w:t xml:space="preserve">a speso tutte le sue sostanze senza ricevere alcun beneficio. Tocca il mantello di Gesù con fede e viene guarita. È il suo prima che attesta che </w:t>
      </w:r>
      <w:r w:rsidR="0066329D">
        <w:rPr>
          <w:rFonts w:ascii="Arial" w:hAnsi="Arial" w:cs="Arial"/>
        </w:rPr>
        <w:t xml:space="preserve">Cristo </w:t>
      </w:r>
      <w:r w:rsidR="00833242">
        <w:rPr>
          <w:rFonts w:ascii="Arial" w:hAnsi="Arial" w:cs="Arial"/>
        </w:rPr>
        <w:t>Gesù ha manifestato a Lei tutta la sua divina onnipotenza. La figlia di Giàiro è morta. Lo attesta la derisione dei presenti quando Gesù dice che la fanciulla non è morta, ma dorme. I presenti deridono Gesù perché essi sanno distingue</w:t>
      </w:r>
      <w:r w:rsidR="0066329D">
        <w:rPr>
          <w:rFonts w:ascii="Arial" w:hAnsi="Arial" w:cs="Arial"/>
        </w:rPr>
        <w:t>re</w:t>
      </w:r>
      <w:r w:rsidR="00833242">
        <w:rPr>
          <w:rFonts w:ascii="Arial" w:hAnsi="Arial" w:cs="Arial"/>
        </w:rPr>
        <w:t xml:space="preserve"> una persona morta e da una persona che ancora è in vita. Poiché la ragazza è veramente morta, la risurrezione è veramente </w:t>
      </w:r>
      <w:r w:rsidR="0066329D">
        <w:rPr>
          <w:rFonts w:ascii="Arial" w:hAnsi="Arial" w:cs="Arial"/>
        </w:rPr>
        <w:t>avvenuta</w:t>
      </w:r>
      <w:r w:rsidR="00833242">
        <w:rPr>
          <w:rFonts w:ascii="Arial" w:hAnsi="Arial" w:cs="Arial"/>
        </w:rPr>
        <w:t xml:space="preserve">. Anche il prima di Cristo attesta che la sua è vera risurrezione. La sua non </w:t>
      </w:r>
      <w:r w:rsidR="0066329D">
        <w:rPr>
          <w:rFonts w:ascii="Arial" w:hAnsi="Arial" w:cs="Arial"/>
        </w:rPr>
        <w:t xml:space="preserve">è </w:t>
      </w:r>
      <w:r w:rsidR="00833242">
        <w:rPr>
          <w:rFonts w:ascii="Arial" w:hAnsi="Arial" w:cs="Arial"/>
        </w:rPr>
        <w:t xml:space="preserve">morte apparente sulla croce. </w:t>
      </w:r>
      <w:r w:rsidR="0066329D">
        <w:rPr>
          <w:rFonts w:ascii="Arial" w:hAnsi="Arial" w:cs="Arial"/>
        </w:rPr>
        <w:t xml:space="preserve">è </w:t>
      </w:r>
      <w:r w:rsidR="00833242">
        <w:rPr>
          <w:rFonts w:ascii="Arial" w:hAnsi="Arial" w:cs="Arial"/>
        </w:rPr>
        <w:t xml:space="preserve">morte reale. Come noi sappiamo che è morte reale? Lo sappiamo dal colpo </w:t>
      </w:r>
      <w:r w:rsidR="0066329D">
        <w:rPr>
          <w:rFonts w:ascii="Arial" w:hAnsi="Arial" w:cs="Arial"/>
        </w:rPr>
        <w:t xml:space="preserve">di </w:t>
      </w:r>
      <w:bookmarkStart w:id="0" w:name="_GoBack"/>
      <w:bookmarkEnd w:id="0"/>
      <w:r w:rsidR="00833242">
        <w:rPr>
          <w:rFonts w:ascii="Arial" w:hAnsi="Arial" w:cs="Arial"/>
        </w:rPr>
        <w:t xml:space="preserve">giavellotto </w:t>
      </w:r>
      <w:r w:rsidR="00A13870">
        <w:rPr>
          <w:rFonts w:ascii="Arial" w:hAnsi="Arial" w:cs="Arial"/>
        </w:rPr>
        <w:t xml:space="preserve">che ha trafitto e squarciato il cuore di Cristo quando era ancora sulla croce. Un cuore squarciato da un colpo di giavellotto attesta e conferma che vi è sicura morte. Se vi è stata sicura morte, vi è stata anche sicura risurrezione. </w:t>
      </w:r>
      <w:r w:rsidR="00163AF8">
        <w:rPr>
          <w:rFonts w:ascii="Arial" w:hAnsi="Arial" w:cs="Arial"/>
        </w:rPr>
        <w:t xml:space="preserve">Questa legge vale anche per ogni discepolo di Gesù. Se in lui il prima rimane sempre il prima, lui attesta che la sua fede è vana. Se il dopo non rimane il dopo e ritorna ad essere il prima, lui attesta che è caduto dalla fede. La Madre di Dio ci aiuti a leggere ogni cosa secondo questa purissima verità.  </w:t>
      </w:r>
      <w:r w:rsidR="00013DAB">
        <w:rPr>
          <w:rFonts w:ascii="Arial" w:hAnsi="Arial"/>
          <w:b/>
        </w:rPr>
        <w:t>3</w:t>
      </w:r>
      <w:r w:rsidR="00665934">
        <w:rPr>
          <w:rFonts w:ascii="Arial" w:hAnsi="Arial"/>
          <w:b/>
        </w:rPr>
        <w:t>0</w:t>
      </w:r>
      <w:r w:rsidR="00013DAB">
        <w:rPr>
          <w:rFonts w:ascii="Arial" w:hAnsi="Arial"/>
          <w:b/>
        </w:rPr>
        <w:t xml:space="preserve"> </w:t>
      </w:r>
      <w:r w:rsidR="0054211E">
        <w:rPr>
          <w:rFonts w:ascii="Arial" w:hAnsi="Arial"/>
          <w:b/>
        </w:rPr>
        <w:t xml:space="preserve">Aprile </w:t>
      </w:r>
      <w:r w:rsidR="00652E6B">
        <w:rPr>
          <w:rFonts w:ascii="Arial" w:hAnsi="Arial"/>
          <w:b/>
        </w:rPr>
        <w:t>2023</w:t>
      </w:r>
    </w:p>
    <w:sectPr w:rsidR="00120E08" w:rsidRPr="00A56D54" w:rsidSect="00D3724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B6A" w:rsidRDefault="00AF0B6A" w:rsidP="002560DB">
      <w:r>
        <w:separator/>
      </w:r>
    </w:p>
  </w:endnote>
  <w:endnote w:type="continuationSeparator" w:id="0">
    <w:p w:rsidR="00AF0B6A" w:rsidRDefault="00AF0B6A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B6A" w:rsidRDefault="00AF0B6A" w:rsidP="002560DB">
      <w:r>
        <w:separator/>
      </w:r>
    </w:p>
  </w:footnote>
  <w:footnote w:type="continuationSeparator" w:id="0">
    <w:p w:rsidR="00AF0B6A" w:rsidRDefault="00AF0B6A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365"/>
    <w:rsid w:val="00084B87"/>
    <w:rsid w:val="00086974"/>
    <w:rsid w:val="000914BB"/>
    <w:rsid w:val="000927F3"/>
    <w:rsid w:val="00094367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B009F"/>
    <w:rsid w:val="000B1F9C"/>
    <w:rsid w:val="000B2CDF"/>
    <w:rsid w:val="000B3E7C"/>
    <w:rsid w:val="000B42CF"/>
    <w:rsid w:val="000B4478"/>
    <w:rsid w:val="000B58E8"/>
    <w:rsid w:val="000B6744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E0D"/>
    <w:rsid w:val="000F6E77"/>
    <w:rsid w:val="00101F99"/>
    <w:rsid w:val="0010205E"/>
    <w:rsid w:val="001029E3"/>
    <w:rsid w:val="001035B1"/>
    <w:rsid w:val="00103AE6"/>
    <w:rsid w:val="00103AF8"/>
    <w:rsid w:val="00103D18"/>
    <w:rsid w:val="0010581C"/>
    <w:rsid w:val="00105B08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567"/>
    <w:rsid w:val="001545D8"/>
    <w:rsid w:val="001545F8"/>
    <w:rsid w:val="0015540B"/>
    <w:rsid w:val="00155A79"/>
    <w:rsid w:val="00156485"/>
    <w:rsid w:val="001569B5"/>
    <w:rsid w:val="00157D7A"/>
    <w:rsid w:val="00160048"/>
    <w:rsid w:val="001606E2"/>
    <w:rsid w:val="00161E78"/>
    <w:rsid w:val="0016276C"/>
    <w:rsid w:val="00163801"/>
    <w:rsid w:val="00163AF8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2091"/>
    <w:rsid w:val="00194082"/>
    <w:rsid w:val="00194ADC"/>
    <w:rsid w:val="00194C28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2860"/>
    <w:rsid w:val="00232F80"/>
    <w:rsid w:val="002332C8"/>
    <w:rsid w:val="0023379C"/>
    <w:rsid w:val="002345DA"/>
    <w:rsid w:val="00234B73"/>
    <w:rsid w:val="002351E2"/>
    <w:rsid w:val="00235816"/>
    <w:rsid w:val="002360E5"/>
    <w:rsid w:val="002371DC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60CE8"/>
    <w:rsid w:val="00264626"/>
    <w:rsid w:val="00264FCF"/>
    <w:rsid w:val="00265430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323D"/>
    <w:rsid w:val="00313823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96D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5B7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41D1"/>
    <w:rsid w:val="00374A24"/>
    <w:rsid w:val="0037573B"/>
    <w:rsid w:val="0037594A"/>
    <w:rsid w:val="00376E8F"/>
    <w:rsid w:val="00377094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D8C"/>
    <w:rsid w:val="003A6683"/>
    <w:rsid w:val="003A77C1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6CF"/>
    <w:rsid w:val="00461677"/>
    <w:rsid w:val="00461DF7"/>
    <w:rsid w:val="00462143"/>
    <w:rsid w:val="00462CD3"/>
    <w:rsid w:val="0046324C"/>
    <w:rsid w:val="004636CE"/>
    <w:rsid w:val="0046471A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2F44"/>
    <w:rsid w:val="004A45EA"/>
    <w:rsid w:val="004A526D"/>
    <w:rsid w:val="004A666D"/>
    <w:rsid w:val="004A6CAA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E06F0"/>
    <w:rsid w:val="004E0ED6"/>
    <w:rsid w:val="004E10D4"/>
    <w:rsid w:val="004E11CD"/>
    <w:rsid w:val="004E18BE"/>
    <w:rsid w:val="004E1BED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61BD"/>
    <w:rsid w:val="004F76FA"/>
    <w:rsid w:val="004F77D9"/>
    <w:rsid w:val="00501072"/>
    <w:rsid w:val="005012AA"/>
    <w:rsid w:val="00501311"/>
    <w:rsid w:val="005013B4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F008F"/>
    <w:rsid w:val="005F1C1F"/>
    <w:rsid w:val="005F260B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27D9"/>
    <w:rsid w:val="006228F9"/>
    <w:rsid w:val="0062394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29D"/>
    <w:rsid w:val="006637A4"/>
    <w:rsid w:val="006639A5"/>
    <w:rsid w:val="006654AF"/>
    <w:rsid w:val="00665934"/>
    <w:rsid w:val="006659AC"/>
    <w:rsid w:val="00665B52"/>
    <w:rsid w:val="00667F0A"/>
    <w:rsid w:val="0067033E"/>
    <w:rsid w:val="00670647"/>
    <w:rsid w:val="006714B5"/>
    <w:rsid w:val="00673223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0E99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3256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8F0"/>
    <w:rsid w:val="006C1C6D"/>
    <w:rsid w:val="006C2BEC"/>
    <w:rsid w:val="006C33FA"/>
    <w:rsid w:val="006C36B7"/>
    <w:rsid w:val="006C375E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7139"/>
    <w:rsid w:val="006E056E"/>
    <w:rsid w:val="006E0FF6"/>
    <w:rsid w:val="006E1D19"/>
    <w:rsid w:val="006E2B36"/>
    <w:rsid w:val="006E5264"/>
    <w:rsid w:val="006E55F2"/>
    <w:rsid w:val="006E5B6C"/>
    <w:rsid w:val="006E78AD"/>
    <w:rsid w:val="006E7B68"/>
    <w:rsid w:val="006F07F7"/>
    <w:rsid w:val="006F1985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57F6"/>
    <w:rsid w:val="00706A1B"/>
    <w:rsid w:val="007075CC"/>
    <w:rsid w:val="00707D9E"/>
    <w:rsid w:val="00711756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DDA"/>
    <w:rsid w:val="00726065"/>
    <w:rsid w:val="00727927"/>
    <w:rsid w:val="007324B2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815"/>
    <w:rsid w:val="00743756"/>
    <w:rsid w:val="00743784"/>
    <w:rsid w:val="00743CA0"/>
    <w:rsid w:val="0074416B"/>
    <w:rsid w:val="00744ABC"/>
    <w:rsid w:val="00745545"/>
    <w:rsid w:val="00746206"/>
    <w:rsid w:val="00746298"/>
    <w:rsid w:val="00746A3B"/>
    <w:rsid w:val="00746C48"/>
    <w:rsid w:val="00746E60"/>
    <w:rsid w:val="00747AB8"/>
    <w:rsid w:val="007508B6"/>
    <w:rsid w:val="007527FB"/>
    <w:rsid w:val="00753F86"/>
    <w:rsid w:val="007546E2"/>
    <w:rsid w:val="00756AA0"/>
    <w:rsid w:val="00756B8B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306B"/>
    <w:rsid w:val="00794E0C"/>
    <w:rsid w:val="00795138"/>
    <w:rsid w:val="00795A98"/>
    <w:rsid w:val="00795DB3"/>
    <w:rsid w:val="00797211"/>
    <w:rsid w:val="007A079A"/>
    <w:rsid w:val="007A0938"/>
    <w:rsid w:val="007A140E"/>
    <w:rsid w:val="007A14AA"/>
    <w:rsid w:val="007A3DDA"/>
    <w:rsid w:val="007A56F3"/>
    <w:rsid w:val="007A5A6C"/>
    <w:rsid w:val="007B0ADB"/>
    <w:rsid w:val="007B12B5"/>
    <w:rsid w:val="007B28D9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122A"/>
    <w:rsid w:val="00833242"/>
    <w:rsid w:val="008336A1"/>
    <w:rsid w:val="00835032"/>
    <w:rsid w:val="00835AD5"/>
    <w:rsid w:val="0083670E"/>
    <w:rsid w:val="008373C7"/>
    <w:rsid w:val="0083785F"/>
    <w:rsid w:val="008416C5"/>
    <w:rsid w:val="00841857"/>
    <w:rsid w:val="0084234E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C61"/>
    <w:rsid w:val="00896E73"/>
    <w:rsid w:val="00897957"/>
    <w:rsid w:val="008A0B86"/>
    <w:rsid w:val="008A0E88"/>
    <w:rsid w:val="008A3954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F17"/>
    <w:rsid w:val="008F131F"/>
    <w:rsid w:val="008F19CB"/>
    <w:rsid w:val="008F2F97"/>
    <w:rsid w:val="008F3024"/>
    <w:rsid w:val="008F338D"/>
    <w:rsid w:val="008F465A"/>
    <w:rsid w:val="008F6277"/>
    <w:rsid w:val="008F6690"/>
    <w:rsid w:val="008F66BB"/>
    <w:rsid w:val="008F6AAB"/>
    <w:rsid w:val="009013BF"/>
    <w:rsid w:val="00901CC5"/>
    <w:rsid w:val="00902B4E"/>
    <w:rsid w:val="00903879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8A2"/>
    <w:rsid w:val="009949C7"/>
    <w:rsid w:val="00994BF7"/>
    <w:rsid w:val="009978A0"/>
    <w:rsid w:val="009A0D42"/>
    <w:rsid w:val="009A3592"/>
    <w:rsid w:val="009A3B1D"/>
    <w:rsid w:val="009A47BB"/>
    <w:rsid w:val="009A529A"/>
    <w:rsid w:val="009A5B72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29D0"/>
    <w:rsid w:val="00A1387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49BD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4FF8"/>
    <w:rsid w:val="00A35AC7"/>
    <w:rsid w:val="00A36953"/>
    <w:rsid w:val="00A36C7E"/>
    <w:rsid w:val="00A36FC5"/>
    <w:rsid w:val="00A37376"/>
    <w:rsid w:val="00A377B1"/>
    <w:rsid w:val="00A40FD2"/>
    <w:rsid w:val="00A4247F"/>
    <w:rsid w:val="00A42D6E"/>
    <w:rsid w:val="00A43037"/>
    <w:rsid w:val="00A43055"/>
    <w:rsid w:val="00A43819"/>
    <w:rsid w:val="00A44CC9"/>
    <w:rsid w:val="00A46D29"/>
    <w:rsid w:val="00A46F8C"/>
    <w:rsid w:val="00A4712D"/>
    <w:rsid w:val="00A51BB9"/>
    <w:rsid w:val="00A52D04"/>
    <w:rsid w:val="00A52E8D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B6A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5003"/>
    <w:rsid w:val="00B95BE2"/>
    <w:rsid w:val="00B969CC"/>
    <w:rsid w:val="00B96E1A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4269"/>
    <w:rsid w:val="00BB4280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2AA6"/>
    <w:rsid w:val="00BC3B50"/>
    <w:rsid w:val="00BC466F"/>
    <w:rsid w:val="00BC4C43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70A8"/>
    <w:rsid w:val="00C27779"/>
    <w:rsid w:val="00C27ADA"/>
    <w:rsid w:val="00C3013B"/>
    <w:rsid w:val="00C30394"/>
    <w:rsid w:val="00C320CA"/>
    <w:rsid w:val="00C33FCD"/>
    <w:rsid w:val="00C34E8C"/>
    <w:rsid w:val="00C352D6"/>
    <w:rsid w:val="00C35966"/>
    <w:rsid w:val="00C35E46"/>
    <w:rsid w:val="00C361B6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CF9"/>
    <w:rsid w:val="00CB519E"/>
    <w:rsid w:val="00CB56CE"/>
    <w:rsid w:val="00CB796D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3BFA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C6E"/>
    <w:rsid w:val="00D22DF5"/>
    <w:rsid w:val="00D24A82"/>
    <w:rsid w:val="00D25496"/>
    <w:rsid w:val="00D255FB"/>
    <w:rsid w:val="00D259C5"/>
    <w:rsid w:val="00D25C40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ECE"/>
    <w:rsid w:val="00D37245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90750"/>
    <w:rsid w:val="00D91AD8"/>
    <w:rsid w:val="00D91FED"/>
    <w:rsid w:val="00D9400A"/>
    <w:rsid w:val="00D9443F"/>
    <w:rsid w:val="00D94847"/>
    <w:rsid w:val="00D9484A"/>
    <w:rsid w:val="00D948EB"/>
    <w:rsid w:val="00D964FC"/>
    <w:rsid w:val="00D96567"/>
    <w:rsid w:val="00D973CD"/>
    <w:rsid w:val="00DA1FFE"/>
    <w:rsid w:val="00DA3AB7"/>
    <w:rsid w:val="00DA4102"/>
    <w:rsid w:val="00DA47DA"/>
    <w:rsid w:val="00DA52A5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7F"/>
    <w:rsid w:val="00E10513"/>
    <w:rsid w:val="00E106AF"/>
    <w:rsid w:val="00E1240A"/>
    <w:rsid w:val="00E125C4"/>
    <w:rsid w:val="00E12A14"/>
    <w:rsid w:val="00E13BB7"/>
    <w:rsid w:val="00E147D5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7502"/>
    <w:rsid w:val="00E703DE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4C05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6F31"/>
    <w:rsid w:val="00F07481"/>
    <w:rsid w:val="00F07E5E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20DC3"/>
    <w:rsid w:val="00F23D12"/>
    <w:rsid w:val="00F25CBD"/>
    <w:rsid w:val="00F266AB"/>
    <w:rsid w:val="00F266D6"/>
    <w:rsid w:val="00F27945"/>
    <w:rsid w:val="00F31799"/>
    <w:rsid w:val="00F318E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26BA"/>
    <w:rsid w:val="00FF2A10"/>
    <w:rsid w:val="00FF2BE6"/>
    <w:rsid w:val="00FF385C"/>
    <w:rsid w:val="00FF3AD6"/>
    <w:rsid w:val="00FF5CF5"/>
    <w:rsid w:val="00FF72DF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2F12-D69F-4315-AB3F-82EBA087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2022-12-18T07:12:00Z</dcterms:created>
  <dcterms:modified xsi:type="dcterms:W3CDTF">2022-12-18T07:12:00Z</dcterms:modified>
</cp:coreProperties>
</file>